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3B" w:rsidRDefault="0080696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-173552</wp:posOffset>
            </wp:positionH>
            <wp:positionV relativeFrom="paragraph">
              <wp:posOffset>1844522</wp:posOffset>
            </wp:positionV>
            <wp:extent cx="5785485" cy="4333875"/>
            <wp:effectExtent l="0" t="0" r="5715" b="9525"/>
            <wp:wrapTight wrapText="bothSides">
              <wp:wrapPolygon edited="0">
                <wp:start x="0" y="0"/>
                <wp:lineTo x="0" y="21553"/>
                <wp:lineTo x="21550" y="21553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8" t="19945" r="2901" b="16433"/>
                    <a:stretch/>
                  </pic:blipFill>
                  <pic:spPr bwMode="auto">
                    <a:xfrm>
                      <a:off x="0" y="0"/>
                      <a:ext cx="5785485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2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61"/>
    <w:rsid w:val="00806961"/>
    <w:rsid w:val="00E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ADD7D-91AF-4EBF-B608-6103BC7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Stanborough Secondary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Solandra Brewster</dc:creator>
  <cp:keywords/>
  <dc:description/>
  <cp:lastModifiedBy>Solandra Brewster</cp:lastModifiedBy>
  <cp:revision>1</cp:revision>
  <dcterms:created xsi:type="dcterms:W3CDTF">2019-01-09T15:44:00Z</dcterms:created>
  <dcterms:modified xsi:type="dcterms:W3CDTF">2019-01-09T15:45:00Z</dcterms:modified>
</cp:coreProperties>
</file>